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22"/>
          <w:szCs w:val="22"/>
        </w:rPr>
      </w:pPr>
      <w:bookmarkStart w:colFirst="0" w:colLast="0" w:name="_n87dc6q7tgu" w:id="0"/>
      <w:bookmarkEnd w:id="0"/>
      <w:r w:rsidDel="00000000" w:rsidR="00000000" w:rsidRPr="00000000">
        <w:rPr>
          <w:b w:val="1"/>
          <w:bCs w:val="1"/>
          <w:sz w:val="22"/>
          <w:szCs w:val="22"/>
          <w:rtl w:val="0"/>
        </w:rPr>
        <w:t xml:space="preserve">Press Release</w:t>
      </w:r>
    </w:p>
    <w:p w:rsidR="00000000" w:rsidDel="00000000" w:rsidP="00000000" w:rsidRDefault="00000000" w:rsidRPr="00000000" w14:paraId="00000002">
      <w:pPr>
        <w:rPr>
          <w:b w:val="1"/>
          <w:bCs w:val="1"/>
        </w:rPr>
      </w:pPr>
      <w:r w:rsidDel="00000000" w:rsidR="00000000" w:rsidRPr="00000000">
        <w:rPr>
          <w:b w:val="1"/>
          <w:bCs w:val="1"/>
          <w:rtl w:val="0"/>
        </w:rPr>
        <w:t xml:space="preserve">14th September 2026</w:t>
      </w:r>
    </w:p>
    <w:p w:rsidR="00000000" w:rsidDel="00000000" w:rsidP="00000000" w:rsidRDefault="00000000" w:rsidRPr="00000000" w14:paraId="00000003">
      <w:pPr>
        <w:pStyle w:val="Heading1"/>
        <w:keepNext w:val="0"/>
        <w:keepLines w:val="0"/>
        <w:spacing w:before="480" w:lineRule="auto"/>
        <w:jc w:val="center"/>
        <w:rPr>
          <w:b w:val="1"/>
          <w:bCs w:val="1"/>
          <w:sz w:val="30"/>
          <w:szCs w:val="30"/>
        </w:rPr>
      </w:pPr>
      <w:bookmarkStart w:colFirst="0" w:colLast="0" w:name="_kaba2mm1g9w0" w:id="1"/>
      <w:bookmarkEnd w:id="1"/>
      <w:r w:rsidDel="00000000" w:rsidR="00000000" w:rsidRPr="00000000">
        <w:rPr>
          <w:b w:val="1"/>
          <w:bCs w:val="1"/>
          <w:sz w:val="30"/>
          <w:szCs w:val="30"/>
          <w:rtl w:val="0"/>
        </w:rPr>
        <w:t xml:space="preserve">Vision gives UK&amp;I resellers direct access to dedicated project support and special pricing</w:t>
      </w:r>
    </w:p>
    <w:p w:rsidR="00000000" w:rsidDel="00000000" w:rsidP="00000000" w:rsidRDefault="00000000" w:rsidRPr="00000000" w14:paraId="00000004">
      <w:pPr>
        <w:spacing w:after="240" w:before="240" w:lineRule="auto"/>
        <w:rPr>
          <w:b w:val="1"/>
          <w:bCs w:val="1"/>
        </w:rPr>
      </w:pPr>
      <w:r w:rsidDel="00000000" w:rsidR="00000000" w:rsidRPr="00000000">
        <w:rPr>
          <w:b w:val="1"/>
          <w:bCs w:val="1"/>
          <w:rtl w:val="0"/>
        </w:rPr>
        <w:t xml:space="preserve">Vision Audio Visual is strengthening its support for UK and Ireland resellers, giving partners direct access to Business Development Manager Samantha Frost for project assistance, commercial support and special pricing.</w:t>
      </w:r>
    </w:p>
    <w:p w:rsidR="00000000" w:rsidDel="00000000" w:rsidP="00000000" w:rsidRDefault="00000000" w:rsidRPr="00000000" w14:paraId="00000005">
      <w:pPr>
        <w:spacing w:after="240" w:before="240" w:lineRule="auto"/>
        <w:rPr/>
      </w:pPr>
      <w:r w:rsidDel="00000000" w:rsidR="00000000" w:rsidRPr="00000000">
        <w:rPr>
          <w:rtl w:val="0"/>
        </w:rPr>
        <w:t xml:space="preserve">Vision is working alongside TD SYNNEX Maverick to help resellers develop and win new business.</w:t>
      </w:r>
    </w:p>
    <w:p w:rsidR="00000000" w:rsidDel="00000000" w:rsidP="00000000" w:rsidRDefault="00000000" w:rsidRPr="00000000" w14:paraId="00000006">
      <w:pPr>
        <w:spacing w:after="240" w:before="240" w:lineRule="auto"/>
        <w:rPr/>
      </w:pPr>
      <w:r w:rsidDel="00000000" w:rsidR="00000000" w:rsidRPr="00000000">
        <w:rPr>
          <w:rtl w:val="0"/>
        </w:rPr>
        <w:t xml:space="preserve">Samantha Frost, Business Development Manager UK &amp; Ireland at Vision Audio Visual, says:</w:t>
      </w:r>
    </w:p>
    <w:p w:rsidR="00000000" w:rsidDel="00000000" w:rsidP="00000000" w:rsidRDefault="00000000" w:rsidRPr="00000000" w14:paraId="00000007">
      <w:pPr>
        <w:spacing w:after="240" w:before="240" w:lineRule="auto"/>
        <w:ind w:left="0" w:right="600" w:firstLine="0"/>
        <w:rPr/>
      </w:pPr>
      <w:r w:rsidDel="00000000" w:rsidR="00000000" w:rsidRPr="00000000">
        <w:rPr>
          <w:rtl w:val="0"/>
        </w:rPr>
        <w:t xml:space="preserve">“Project pricing for the channel is more important than ever where cost control in the short and longer terms needs to be assured when pricing projects. “My role is to make Vision as accessible and straightforward to work with as possible. I can work directly with the reseller and alongside the team at Maverick across the whole portfolio of mounts, trolleys, cables, faceplates and much more to give approved pricing for our partners throughout the UK and Ireland.”</w:t>
      </w:r>
    </w:p>
    <w:p w:rsidR="00000000" w:rsidDel="00000000" w:rsidP="00000000" w:rsidRDefault="00000000" w:rsidRPr="00000000" w14:paraId="00000008">
      <w:pPr>
        <w:spacing w:after="240" w:before="240" w:lineRule="auto"/>
        <w:rPr/>
      </w:pPr>
      <w:r w:rsidDel="00000000" w:rsidR="00000000" w:rsidRPr="00000000">
        <w:rPr>
          <w:rtl w:val="0"/>
        </w:rPr>
        <w:t xml:space="preserve">Vision offers a broad portfolio of AV accessories and integration products, including mounting solutions, connectivity, audio, collaboration accessories and installation hardware.</w:t>
      </w:r>
    </w:p>
    <w:p w:rsidR="00000000" w:rsidDel="00000000" w:rsidP="00000000" w:rsidRDefault="00000000" w:rsidRPr="00000000" w14:paraId="00000009">
      <w:pPr>
        <w:spacing w:after="240" w:before="240" w:lineRule="auto"/>
        <w:rPr/>
      </w:pPr>
      <w:r w:rsidDel="00000000" w:rsidR="00000000" w:rsidRPr="00000000">
        <w:rPr>
          <w:rtl w:val="0"/>
        </w:rPr>
        <w:t xml:space="preserve">Stuart Lockhart, Director at Vision Audio Visual, comments:</w:t>
      </w:r>
    </w:p>
    <w:p w:rsidR="00000000" w:rsidDel="00000000" w:rsidP="00000000" w:rsidRDefault="00000000" w:rsidRPr="00000000" w14:paraId="0000000A">
      <w:pPr>
        <w:spacing w:after="240" w:before="240" w:lineRule="auto"/>
        <w:ind w:left="0" w:right="600" w:firstLine="0"/>
        <w:rPr/>
      </w:pPr>
      <w:r w:rsidDel="00000000" w:rsidR="00000000" w:rsidRPr="00000000">
        <w:rPr>
          <w:rtl w:val="0"/>
        </w:rPr>
        <w:t xml:space="preserve">“With thousands of products in the Vision range we wanted to give resellers a single point of contact for resellers that can speed up quotations and provide project pricing, as well as the chance to become part of the Vision partner programme.”</w:t>
      </w:r>
    </w:p>
    <w:p w:rsidR="00000000" w:rsidDel="00000000" w:rsidP="00000000" w:rsidRDefault="00000000" w:rsidRPr="00000000" w14:paraId="0000000B">
      <w:pPr>
        <w:spacing w:after="240" w:before="240" w:lineRule="auto"/>
        <w:rPr/>
      </w:pPr>
      <w:r w:rsidDel="00000000" w:rsidR="00000000" w:rsidRPr="00000000">
        <w:rPr>
          <w:rtl w:val="0"/>
        </w:rPr>
        <w:t xml:space="preserve">Resellers with upcoming Vision opportunities, project requirements or special pricing enquiries can contact Samantha Frost directly on….. To download an up to date product portfolio head to: </w:t>
      </w:r>
    </w:p>
    <w:p w:rsidR="00000000" w:rsidDel="00000000" w:rsidP="00000000" w:rsidRDefault="00000000" w:rsidRPr="00000000" w14:paraId="0000000C">
      <w:pPr>
        <w:spacing w:after="240" w:before="240" w:lineRule="auto"/>
        <w:rPr>
          <w:b w:val="1"/>
          <w:bCs w:val="1"/>
        </w:rPr>
      </w:pPr>
      <w:r w:rsidDel="00000000" w:rsidR="00000000" w:rsidRPr="00000000">
        <w:rPr>
          <w:b w:val="1"/>
          <w:bCs w:val="1"/>
          <w:rtl w:val="0"/>
        </w:rPr>
        <w:t xml:space="preserve">ENDS</w:t>
      </w:r>
    </w:p>
    <w:p w:rsidR="00000000" w:rsidDel="00000000" w:rsidP="00000000" w:rsidRDefault="00000000" w:rsidRPr="00000000" w14:paraId="0000000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